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629" w14:textId="254C0207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Wandalin, </w:t>
      </w:r>
      <w:r w:rsidR="004C5345">
        <w:rPr>
          <w:bCs/>
        </w:rPr>
        <w:t>07</w:t>
      </w:r>
      <w:r>
        <w:rPr>
          <w:bCs/>
        </w:rPr>
        <w:t>.</w:t>
      </w:r>
      <w:r w:rsidR="004C5345">
        <w:rPr>
          <w:bCs/>
        </w:rPr>
        <w:t>09.</w:t>
      </w:r>
      <w:r>
        <w:rPr>
          <w:bCs/>
        </w:rPr>
        <w:t>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4910364F" w:rsidR="000A6371" w:rsidRPr="000A6371" w:rsidRDefault="000A6371" w:rsidP="00DB7E8E">
      <w:pPr>
        <w:jc w:val="center"/>
        <w:rPr>
          <w:b/>
          <w:bCs/>
          <w:sz w:val="22"/>
          <w:szCs w:val="22"/>
        </w:rPr>
      </w:pPr>
      <w:r w:rsidRPr="000A6371">
        <w:rPr>
          <w:b/>
          <w:bCs/>
          <w:sz w:val="22"/>
          <w:szCs w:val="22"/>
        </w:rPr>
        <w:t>Budowa budynku przetwórni owoców i warzyw –</w:t>
      </w:r>
      <w:r w:rsidR="004C5345">
        <w:rPr>
          <w:b/>
          <w:bCs/>
          <w:sz w:val="22"/>
          <w:szCs w:val="22"/>
        </w:rPr>
        <w:t xml:space="preserve"> konstrukcja, obudowa ścian i dachu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02FC8F0" w14:textId="467BC398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 xml:space="preserve">zamówienia zostaną wykonane </w:t>
      </w:r>
      <w:r w:rsidR="004C5345">
        <w:rPr>
          <w:sz w:val="22"/>
          <w:szCs w:val="22"/>
        </w:rPr>
        <w:t>– konstrukcja oraz obudowa ścian i dachu</w:t>
      </w:r>
      <w:r w:rsidR="00F45A73">
        <w:rPr>
          <w:sz w:val="22"/>
          <w:szCs w:val="22"/>
        </w:rPr>
        <w:t xml:space="preserve"> w ramach budowy budynku przetwórni owoców i warzyw zgodnie z przedmiarem stanowiącym załącznik nr 3 do zapytania ofertowego. </w:t>
      </w: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6C87A13A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4C5345">
        <w:rPr>
          <w:sz w:val="22"/>
          <w:szCs w:val="22"/>
        </w:rPr>
        <w:t>18</w:t>
      </w:r>
      <w:r w:rsidR="003570C6" w:rsidRPr="004E0B51">
        <w:rPr>
          <w:sz w:val="22"/>
          <w:szCs w:val="22"/>
        </w:rPr>
        <w:t xml:space="preserve"> </w:t>
      </w:r>
      <w:r w:rsidR="004C5345">
        <w:rPr>
          <w:sz w:val="22"/>
          <w:szCs w:val="22"/>
        </w:rPr>
        <w:t>września</w:t>
      </w:r>
      <w:r w:rsidR="001D0140" w:rsidRPr="004E0B51">
        <w:rPr>
          <w:sz w:val="22"/>
          <w:szCs w:val="22"/>
        </w:rPr>
        <w:t xml:space="preserve"> 2020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426361B8" w:rsidR="00F80553" w:rsidRPr="004E0B51" w:rsidRDefault="00AE3624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kwietnia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lastRenderedPageBreak/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834B91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8537ED">
        <w:rPr>
          <w:b/>
        </w:rPr>
        <w:t>Anna Wagnerowska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413011DE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0A0CE8" w:rsidRPr="000A6371">
        <w:rPr>
          <w:b/>
          <w:bCs/>
          <w:sz w:val="22"/>
          <w:szCs w:val="22"/>
        </w:rPr>
        <w:t xml:space="preserve">Budowa budynku przetwórni owoców i warzyw </w:t>
      </w:r>
      <w:r w:rsidR="004C5345">
        <w:rPr>
          <w:b/>
          <w:bCs/>
          <w:sz w:val="22"/>
          <w:szCs w:val="22"/>
        </w:rPr>
        <w:t>– konstrukcja oraz obudowa ścian i dachu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dysponuję(emy)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znajduję(emy)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lastRenderedPageBreak/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E3624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1510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3</cp:revision>
  <cp:lastPrinted>2018-06-05T14:56:00Z</cp:lastPrinted>
  <dcterms:created xsi:type="dcterms:W3CDTF">2020-11-24T12:19:00Z</dcterms:created>
  <dcterms:modified xsi:type="dcterms:W3CDTF">2020-11-24T14:07:00Z</dcterms:modified>
</cp:coreProperties>
</file>